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6618F" w:rsidRDefault="003C4EE7">
      <w:pPr>
        <w:jc w:val="center"/>
      </w:pPr>
      <w:r>
        <w:t>CHIC Steering Committee Minutes</w:t>
      </w:r>
    </w:p>
    <w:p w14:paraId="00000002" w14:textId="77777777" w:rsidR="00F6618F" w:rsidRDefault="003C4EE7">
      <w:pPr>
        <w:jc w:val="center"/>
      </w:pPr>
      <w:r>
        <w:t>Monday April 27, 2020</w:t>
      </w:r>
    </w:p>
    <w:p w14:paraId="00000003" w14:textId="77777777" w:rsidR="00F6618F" w:rsidRDefault="003C4EE7">
      <w:pPr>
        <w:jc w:val="center"/>
      </w:pPr>
      <w:r>
        <w:t>12:00-1:00</w:t>
      </w:r>
    </w:p>
    <w:p w14:paraId="00000004" w14:textId="77777777" w:rsidR="00F6618F" w:rsidRDefault="003C4EE7">
      <w:pPr>
        <w:jc w:val="center"/>
      </w:pPr>
      <w:r>
        <w:t>Zoom Meeting</w:t>
      </w:r>
    </w:p>
    <w:p w14:paraId="00000005" w14:textId="77777777" w:rsidR="00F6618F" w:rsidRDefault="00F6618F">
      <w:pPr>
        <w:jc w:val="center"/>
      </w:pPr>
    </w:p>
    <w:p w14:paraId="00000006" w14:textId="41FD70FD" w:rsidR="00F6618F" w:rsidRDefault="003C4EE7">
      <w:r>
        <w:rPr>
          <w:b/>
        </w:rPr>
        <w:t xml:space="preserve">Attendance: </w:t>
      </w:r>
      <w:r>
        <w:t xml:space="preserve">Paula DiGregory  (NWPA Tobacco Control Program), April Gebhart (MMC BH), Jayme Ferry (CCDAEC),  Melissa Knapp (Early Head Start/PAT), Lisa Cox (MMC), Angela Morton (CCDAEC), Kandy Foote (CCDAEC), Andy Smith, </w:t>
      </w:r>
      <w:r>
        <w:t xml:space="preserve">Kim </w:t>
      </w:r>
      <w:proofErr w:type="spellStart"/>
      <w:r>
        <w:t>Munden</w:t>
      </w:r>
      <w:proofErr w:type="spellEnd"/>
      <w:r>
        <w:t>, Rebecca Pears, Conor Dawley, Barb Cla</w:t>
      </w:r>
      <w:r>
        <w:t xml:space="preserve">rk, Ashleigh English, Marci Kelly, Dana Schaffer, Julia Covert, Kelsey Kinkade, Shannon </w:t>
      </w:r>
      <w:r w:rsidRPr="003C4EE7">
        <w:t>Kleckner</w:t>
      </w:r>
      <w:r>
        <w:t xml:space="preserve"> (Gateway Health) </w:t>
      </w:r>
    </w:p>
    <w:p w14:paraId="00000007" w14:textId="77777777" w:rsidR="00F6618F" w:rsidRDefault="00F6618F"/>
    <w:p w14:paraId="00000008" w14:textId="7702D049" w:rsidR="00F6618F" w:rsidRDefault="003C4EE7">
      <w:r>
        <w:t xml:space="preserve">February Minutes Approved </w:t>
      </w:r>
    </w:p>
    <w:p w14:paraId="00000009" w14:textId="77777777" w:rsidR="00F6618F" w:rsidRDefault="003C4EE7">
      <w:pPr>
        <w:rPr>
          <w:i/>
        </w:rPr>
      </w:pPr>
      <w:r>
        <w:rPr>
          <w:i/>
        </w:rPr>
        <w:t>March meeting cancelled due to COVID-19</w:t>
      </w:r>
    </w:p>
    <w:p w14:paraId="0000000A" w14:textId="77777777" w:rsidR="00F6618F" w:rsidRDefault="00F6618F"/>
    <w:p w14:paraId="0000000B" w14:textId="77777777" w:rsidR="00F6618F" w:rsidRDefault="003C4EE7">
      <w:pPr>
        <w:rPr>
          <w:b/>
        </w:rPr>
      </w:pPr>
      <w:r>
        <w:rPr>
          <w:b/>
        </w:rPr>
        <w:t>Treasurer’s Report:</w:t>
      </w:r>
    </w:p>
    <w:p w14:paraId="0000000C" w14:textId="77777777" w:rsidR="00F6618F" w:rsidRDefault="003C4EE7">
      <w:pPr>
        <w:rPr>
          <w:b/>
        </w:rPr>
      </w:pPr>
      <w:r>
        <w:rPr>
          <w:b/>
        </w:rPr>
        <w:t>Committee Reports:</w:t>
      </w:r>
    </w:p>
    <w:p w14:paraId="0000000D" w14:textId="32E4661D" w:rsidR="00F6618F" w:rsidRDefault="003C4EE7">
      <w:r>
        <w:rPr>
          <w:b/>
        </w:rPr>
        <w:t xml:space="preserve">CCOPC- </w:t>
      </w:r>
      <w:r>
        <w:t xml:space="preserve">Looking for board </w:t>
      </w:r>
      <w:r>
        <w:t>members</w:t>
      </w:r>
      <w:r>
        <w:t xml:space="preserve">, trying to get postings out. Seeing a rise in stimulant use. Some OUD money is being utilized towards resources related to increase in stimulant use. </w:t>
      </w:r>
    </w:p>
    <w:p w14:paraId="0000000E" w14:textId="77777777" w:rsidR="00F6618F" w:rsidRDefault="00F6618F"/>
    <w:p w14:paraId="0000000F" w14:textId="477416C6" w:rsidR="00F6618F" w:rsidRDefault="003C4EE7">
      <w:r>
        <w:rPr>
          <w:b/>
        </w:rPr>
        <w:t xml:space="preserve">Tobacco Report: </w:t>
      </w:r>
      <w:r>
        <w:t xml:space="preserve">Developing virtual presence/services. Rep. James </w:t>
      </w:r>
      <w:r>
        <w:t>confirmed that funding for Tobacco C</w:t>
      </w:r>
      <w:r>
        <w:t xml:space="preserve">ontrol Program would not be pulled, at least for the duration of the fiscal year. </w:t>
      </w:r>
    </w:p>
    <w:p w14:paraId="00000010" w14:textId="77777777" w:rsidR="00F6618F" w:rsidRDefault="00F6618F"/>
    <w:p w14:paraId="00000011" w14:textId="77777777" w:rsidR="00F6618F" w:rsidRDefault="003C4EE7">
      <w:r>
        <w:rPr>
          <w:b/>
        </w:rPr>
        <w:t xml:space="preserve">PAIC: </w:t>
      </w:r>
      <w:r>
        <w:t>No new news.</w:t>
      </w:r>
    </w:p>
    <w:p w14:paraId="00000012" w14:textId="77777777" w:rsidR="00F6618F" w:rsidRDefault="00F6618F"/>
    <w:p w14:paraId="00000013" w14:textId="4B9A821F" w:rsidR="00F6618F" w:rsidRDefault="003C4EE7">
      <w:r>
        <w:rPr>
          <w:b/>
        </w:rPr>
        <w:t xml:space="preserve">STEADI: </w:t>
      </w:r>
      <w:r>
        <w:t xml:space="preserve">No new news. </w:t>
      </w:r>
    </w:p>
    <w:p w14:paraId="00000014" w14:textId="77777777" w:rsidR="00F6618F" w:rsidRDefault="00F6618F"/>
    <w:p w14:paraId="00000015" w14:textId="77777777" w:rsidR="00F6618F" w:rsidRDefault="003C4EE7">
      <w:r>
        <w:rPr>
          <w:b/>
        </w:rPr>
        <w:t xml:space="preserve">Old business: </w:t>
      </w:r>
    </w:p>
    <w:p w14:paraId="00000016" w14:textId="77777777" w:rsidR="00F6618F" w:rsidRDefault="003C4EE7">
      <w:r>
        <w:rPr>
          <w:b/>
        </w:rPr>
        <w:t>Website-- crawfordcountypartnership.org</w:t>
      </w:r>
      <w:r>
        <w:t xml:space="preserve">: No updates. </w:t>
      </w:r>
    </w:p>
    <w:p w14:paraId="00000017" w14:textId="77777777" w:rsidR="00F6618F" w:rsidRDefault="00F6618F"/>
    <w:p w14:paraId="00000018" w14:textId="77777777" w:rsidR="00F6618F" w:rsidRDefault="003C4EE7">
      <w:r>
        <w:rPr>
          <w:b/>
        </w:rPr>
        <w:t>CATA Tickets</w:t>
      </w:r>
      <w:r>
        <w:t>: Discussed if CHIC should proceed with acquirin</w:t>
      </w:r>
      <w:r>
        <w:t>g CATA vouchers, as they may be providing free transportation during this time due to COVID-19. If CATA vouchers are no longer needed, those funds can be allocated towards another resource. Please provide suggestions/feedback. Paula to contact CATA and inq</w:t>
      </w:r>
      <w:r>
        <w:t xml:space="preserve">uire re: free transportation. </w:t>
      </w:r>
    </w:p>
    <w:p w14:paraId="00000019" w14:textId="77777777" w:rsidR="00F6618F" w:rsidRDefault="00F6618F"/>
    <w:p w14:paraId="0000001A" w14:textId="77777777" w:rsidR="00F6618F" w:rsidRDefault="003C4EE7">
      <w:pPr>
        <w:rPr>
          <w:b/>
        </w:rPr>
      </w:pPr>
      <w:r>
        <w:rPr>
          <w:b/>
        </w:rPr>
        <w:t>New business:</w:t>
      </w:r>
    </w:p>
    <w:p w14:paraId="0000001B" w14:textId="236A5218" w:rsidR="00F6618F" w:rsidRDefault="003C4EE7">
      <w:r>
        <w:t>Change of signatures at NW Savings Update:</w:t>
      </w:r>
      <w:r>
        <w:rPr>
          <w:b/>
        </w:rPr>
        <w:t xml:space="preserve"> </w:t>
      </w:r>
      <w:r>
        <w:t xml:space="preserve">Previous secretary, Amy Przepiora </w:t>
      </w:r>
      <w:r>
        <w:t>to sign most recent meeting minutes in-</w:t>
      </w:r>
      <w:r>
        <w:t>order for current secretary, April Gebhart</w:t>
      </w:r>
      <w:r>
        <w:t xml:space="preserve"> to change signature. </w:t>
      </w:r>
    </w:p>
    <w:p w14:paraId="0000001C" w14:textId="77777777" w:rsidR="00F6618F" w:rsidRDefault="00F6618F"/>
    <w:p w14:paraId="0000001D" w14:textId="77777777" w:rsidR="00F6618F" w:rsidRDefault="003C4EE7">
      <w:r>
        <w:t xml:space="preserve">Nonprofit Membership: All in favor of renewing Nonprofit Membership </w:t>
      </w:r>
    </w:p>
    <w:p w14:paraId="0000001E" w14:textId="77777777" w:rsidR="00F6618F" w:rsidRDefault="00F6618F"/>
    <w:p w14:paraId="0000001F" w14:textId="77777777" w:rsidR="00F6618F" w:rsidRDefault="003C4EE7">
      <w:pPr>
        <w:rPr>
          <w:b/>
        </w:rPr>
      </w:pPr>
      <w:r>
        <w:rPr>
          <w:b/>
        </w:rPr>
        <w:t>Subgroup planning:</w:t>
      </w:r>
    </w:p>
    <w:p w14:paraId="00000020" w14:textId="77777777" w:rsidR="00F6618F" w:rsidRDefault="003C4EE7">
      <w:pPr>
        <w:numPr>
          <w:ilvl w:val="0"/>
          <w:numId w:val="1"/>
        </w:numPr>
      </w:pPr>
      <w:r>
        <w:t>Insurance Panel- discussed with Lisa Cox re possibility of arranging virtual insurance panel. Lisa to discuss with Tia and inform if a June date is still possible. Lis</w:t>
      </w:r>
      <w:r>
        <w:t xml:space="preserve">a also </w:t>
      </w:r>
      <w:r>
        <w:lastRenderedPageBreak/>
        <w:t xml:space="preserve">informed us that many changes are headed our way as The Marketplace, now renamed “Penny”, undergoes changes due to COVID-19. </w:t>
      </w:r>
    </w:p>
    <w:p w14:paraId="00000021" w14:textId="77777777" w:rsidR="00F6618F" w:rsidRDefault="003C4EE7">
      <w:pPr>
        <w:numPr>
          <w:ilvl w:val="0"/>
          <w:numId w:val="1"/>
        </w:numPr>
      </w:pPr>
      <w:r>
        <w:t xml:space="preserve">No updates. </w:t>
      </w:r>
    </w:p>
    <w:p w14:paraId="00000022" w14:textId="77777777" w:rsidR="00F6618F" w:rsidRDefault="003C4EE7">
      <w:pPr>
        <w:numPr>
          <w:ilvl w:val="0"/>
          <w:numId w:val="1"/>
        </w:numPr>
      </w:pPr>
      <w:r>
        <w:t xml:space="preserve">No updates. Likely inappropriate during this time as social distancing orders are in place. </w:t>
      </w:r>
    </w:p>
    <w:p w14:paraId="00000023" w14:textId="77777777" w:rsidR="00F6618F" w:rsidRDefault="00F6618F">
      <w:pPr>
        <w:ind w:left="720"/>
      </w:pPr>
    </w:p>
    <w:p w14:paraId="00000024" w14:textId="77777777" w:rsidR="00F6618F" w:rsidRDefault="003C4EE7">
      <w:pPr>
        <w:rPr>
          <w:color w:val="FF0000"/>
        </w:rPr>
      </w:pPr>
      <w:r>
        <w:t xml:space="preserve">Bylaw Review: </w:t>
      </w:r>
      <w:r w:rsidRPr="003C4EE7">
        <w:t>No</w:t>
      </w:r>
      <w:r w:rsidRPr="003C4EE7">
        <w:t xml:space="preserve"> updates</w:t>
      </w:r>
      <w:r>
        <w:rPr>
          <w:color w:val="FF0000"/>
        </w:rPr>
        <w:t>.</w:t>
      </w:r>
    </w:p>
    <w:p w14:paraId="00000025" w14:textId="77777777" w:rsidR="00F6618F" w:rsidRDefault="00F6618F"/>
    <w:p w14:paraId="00000026" w14:textId="77777777" w:rsidR="00F6618F" w:rsidRDefault="003C4EE7">
      <w:pPr>
        <w:rPr>
          <w:color w:val="FF0000"/>
        </w:rPr>
      </w:pPr>
      <w:r>
        <w:t>Brochure need/order/update:</w:t>
      </w:r>
      <w:r>
        <w:rPr>
          <w:color w:val="FF0000"/>
        </w:rPr>
        <w:t xml:space="preserve"> </w:t>
      </w:r>
      <w:r w:rsidRPr="003C4EE7">
        <w:t xml:space="preserve">No updates. </w:t>
      </w:r>
    </w:p>
    <w:p w14:paraId="00000027" w14:textId="77777777" w:rsidR="00F6618F" w:rsidRDefault="00F6618F">
      <w:pPr>
        <w:rPr>
          <w:color w:val="FF0000"/>
        </w:rPr>
      </w:pPr>
    </w:p>
    <w:p w14:paraId="00000028" w14:textId="77777777" w:rsidR="00F6618F" w:rsidRDefault="003C4EE7">
      <w:r>
        <w:t>Other new business:</w:t>
      </w:r>
      <w:r>
        <w:rPr>
          <w:color w:val="FF0000"/>
        </w:rPr>
        <w:t xml:space="preserve"> </w:t>
      </w:r>
      <w:r>
        <w:t xml:space="preserve">SHIP document available at </w:t>
      </w:r>
      <w:hyperlink r:id="rId5">
        <w:r>
          <w:rPr>
            <w:color w:val="1155CC"/>
            <w:u w:val="single"/>
          </w:rPr>
          <w:t>https://www.health.pa.gov/topics/Health-Plannin</w:t>
        </w:r>
        <w:r>
          <w:rPr>
            <w:color w:val="1155CC"/>
            <w:u w:val="single"/>
          </w:rPr>
          <w:t>g/Pages/State-Health-Improvement-Plan.aspx</w:t>
        </w:r>
      </w:hyperlink>
      <w:r>
        <w:t>.</w:t>
      </w:r>
    </w:p>
    <w:p w14:paraId="00000029" w14:textId="77777777" w:rsidR="00F6618F" w:rsidRDefault="00F6618F">
      <w:pPr>
        <w:rPr>
          <w:b/>
        </w:rPr>
      </w:pPr>
    </w:p>
    <w:p w14:paraId="0000002A" w14:textId="77777777" w:rsidR="00F6618F" w:rsidRDefault="00F6618F">
      <w:pPr>
        <w:rPr>
          <w:b/>
        </w:rPr>
      </w:pPr>
    </w:p>
    <w:p w14:paraId="0000002B" w14:textId="1D7D929A" w:rsidR="00F6618F" w:rsidRDefault="003C4EE7">
      <w:r>
        <w:rPr>
          <w:b/>
        </w:rPr>
        <w:t>Adjournment/next meeting:</w:t>
      </w:r>
      <w:r>
        <w:rPr>
          <w:b/>
          <w:color w:val="FF0000"/>
        </w:rPr>
        <w:t xml:space="preserve"> </w:t>
      </w:r>
      <w:r w:rsidRPr="003C4EE7">
        <w:t>Tue. May 26,</w:t>
      </w:r>
      <w:r w:rsidRPr="003C4EE7">
        <w:t xml:space="preserve"> </w:t>
      </w:r>
      <w:r>
        <w:t xml:space="preserve">2020- Noon to 1pm via </w:t>
      </w:r>
      <w:r>
        <w:t>Zoom Meeting</w:t>
      </w:r>
    </w:p>
    <w:p w14:paraId="0000002C" w14:textId="77777777" w:rsidR="00F6618F" w:rsidRDefault="00F6618F">
      <w:pPr>
        <w:rPr>
          <w:b/>
        </w:rPr>
      </w:pPr>
    </w:p>
    <w:p w14:paraId="0000002D" w14:textId="77777777" w:rsidR="00F6618F" w:rsidRDefault="00F6618F">
      <w:pPr>
        <w:jc w:val="center"/>
      </w:pPr>
    </w:p>
    <w:sectPr w:rsidR="00F661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3641"/>
    <w:multiLevelType w:val="multilevel"/>
    <w:tmpl w:val="2BACE0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8F"/>
    <w:rsid w:val="003C4EE7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F351"/>
  <w15:docId w15:val="{2DF763E8-4F24-4A41-9062-79038003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.pa.gov/topics/Health-Planning/Pages/State-Health-Improvement-Pla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Di Gregory</cp:lastModifiedBy>
  <cp:revision>2</cp:revision>
  <dcterms:created xsi:type="dcterms:W3CDTF">2020-05-21T16:39:00Z</dcterms:created>
  <dcterms:modified xsi:type="dcterms:W3CDTF">2020-05-21T16:39:00Z</dcterms:modified>
</cp:coreProperties>
</file>