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3E34C" w14:textId="77777777" w:rsidR="00A844CA" w:rsidRDefault="00A1786E" w:rsidP="00C46DD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 w14:anchorId="687BE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.75pt;margin-top:-65.95pt;width:122.25pt;height:112.75pt;z-index:251658240">
            <v:imagedata r:id="rId6" o:title=""/>
          </v:shape>
          <o:OLEObject Type="Embed" ProgID="MSPhotoEd.3" ShapeID="_x0000_s1026" DrawAspect="Content" ObjectID="_1621316051" r:id="rId7"/>
        </w:object>
      </w:r>
    </w:p>
    <w:p w14:paraId="79A3D4D0" w14:textId="77777777" w:rsidR="00A844CA" w:rsidRDefault="00A844CA" w:rsidP="00C46DD4">
      <w:pPr>
        <w:jc w:val="center"/>
        <w:rPr>
          <w:b/>
          <w:sz w:val="28"/>
          <w:szCs w:val="28"/>
        </w:rPr>
      </w:pPr>
    </w:p>
    <w:p w14:paraId="1D2839A8" w14:textId="77777777" w:rsidR="00F52BC9" w:rsidRDefault="00F52BC9" w:rsidP="00C46DD4">
      <w:pPr>
        <w:jc w:val="center"/>
        <w:rPr>
          <w:b/>
          <w:sz w:val="28"/>
          <w:szCs w:val="28"/>
        </w:rPr>
      </w:pPr>
    </w:p>
    <w:p w14:paraId="2B38B2E1" w14:textId="16C14869" w:rsidR="00F52BC9" w:rsidRDefault="00795A3E" w:rsidP="00910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NIC MINUTES</w:t>
      </w:r>
    </w:p>
    <w:p w14:paraId="10039899" w14:textId="094ED128" w:rsidR="007D6EFC" w:rsidRDefault="00480AD9" w:rsidP="00910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5</w:t>
      </w:r>
      <w:r w:rsidR="007D6EFC">
        <w:rPr>
          <w:b/>
          <w:sz w:val="28"/>
          <w:szCs w:val="28"/>
        </w:rPr>
        <w:t>, 2019</w:t>
      </w:r>
    </w:p>
    <w:p w14:paraId="39333B34" w14:textId="77777777" w:rsidR="00F52BC9" w:rsidRDefault="00F52BC9" w:rsidP="00910354">
      <w:pPr>
        <w:jc w:val="center"/>
        <w:rPr>
          <w:b/>
          <w:sz w:val="28"/>
          <w:szCs w:val="28"/>
        </w:rPr>
      </w:pPr>
    </w:p>
    <w:p w14:paraId="7D730F15" w14:textId="52F39143" w:rsidR="002F1713" w:rsidRDefault="00A844CA" w:rsidP="0037002A">
      <w:pPr>
        <w:tabs>
          <w:tab w:val="right" w:pos="9360"/>
        </w:tabs>
      </w:pPr>
      <w:r>
        <w:t xml:space="preserve">The meeting was held at the </w:t>
      </w:r>
      <w:r w:rsidR="00AD1C99">
        <w:t>WBCHD</w:t>
      </w:r>
      <w:r w:rsidR="00FC78D3">
        <w:t xml:space="preserve">, </w:t>
      </w:r>
      <w:r w:rsidR="00480AD9">
        <w:t>Lackawanna State Health Center</w:t>
      </w:r>
      <w:r w:rsidR="00AD1C99">
        <w:t xml:space="preserve"> in Wilkes Barre</w:t>
      </w:r>
      <w:r w:rsidR="00371A04">
        <w:t xml:space="preserve"> at 10:30AM.</w:t>
      </w:r>
      <w:r w:rsidR="00FC78D3">
        <w:t xml:space="preserve"> </w:t>
      </w:r>
    </w:p>
    <w:p w14:paraId="421686A0" w14:textId="6497DC4C" w:rsidR="00E43E34" w:rsidRDefault="002F1713" w:rsidP="00C46DD4">
      <w:r w:rsidRPr="00E73F51">
        <w:rPr>
          <w:u w:val="single"/>
        </w:rPr>
        <w:t>In attendance:</w:t>
      </w:r>
      <w:r>
        <w:t xml:space="preserve">    </w:t>
      </w:r>
      <w:r w:rsidR="00D40FEE">
        <w:t xml:space="preserve"> </w:t>
      </w:r>
      <w:r w:rsidR="004F6216">
        <w:t>De</w:t>
      </w:r>
      <w:r w:rsidR="00A844CA">
        <w:t>l</w:t>
      </w:r>
      <w:r>
        <w:t>phine Torbik,</w:t>
      </w:r>
      <w:r w:rsidR="000528AE">
        <w:t xml:space="preserve"> WBCHD;</w:t>
      </w:r>
      <w:r w:rsidR="00480AD9">
        <w:t xml:space="preserve"> Nicole Amos WBCHD</w:t>
      </w:r>
      <w:r w:rsidR="00014FA8">
        <w:t>;</w:t>
      </w:r>
      <w:r w:rsidR="00480AD9">
        <w:t xml:space="preserve"> Terry Metcalf, DOH; Chris </w:t>
      </w:r>
      <w:proofErr w:type="spellStart"/>
      <w:r w:rsidR="00480AD9">
        <w:t>Royek</w:t>
      </w:r>
      <w:proofErr w:type="spellEnd"/>
      <w:r w:rsidR="00480AD9">
        <w:t>, DOH;</w:t>
      </w:r>
      <w:r w:rsidR="00014FA8">
        <w:t xml:space="preserve"> Jane</w:t>
      </w:r>
      <w:r w:rsidR="0046259F">
        <w:t xml:space="preserve"> Osborn, </w:t>
      </w:r>
      <w:r w:rsidR="001E1F4F">
        <w:t>DOH; Mike</w:t>
      </w:r>
      <w:r w:rsidR="00773653">
        <w:t xml:space="preserve"> Lunney, Merck; </w:t>
      </w:r>
      <w:r w:rsidR="00E353DD">
        <w:t>Cindy Kern, Pfizer; Mary Fritz, Head Start; Jennifer Quinn, DOH</w:t>
      </w:r>
      <w:r w:rsidR="00480AD9">
        <w:t xml:space="preserve">; Julie Hargett-Watkins, DOH; Beth Boylan, Sanofi; and Mark Solomon, Sanofi. </w:t>
      </w:r>
    </w:p>
    <w:p w14:paraId="75377479" w14:textId="77777777" w:rsidR="00FC78D3" w:rsidRDefault="00FC78D3" w:rsidP="00C46DD4">
      <w:r>
        <w:t xml:space="preserve">Welcome and introductions were done. </w:t>
      </w:r>
    </w:p>
    <w:p w14:paraId="6B7C49AE" w14:textId="76E99A5E" w:rsidR="006A5657" w:rsidRDefault="002F1713" w:rsidP="007A7CA6">
      <w:pPr>
        <w:rPr>
          <w:b/>
          <w:u w:val="single"/>
        </w:rPr>
      </w:pPr>
      <w:r w:rsidRPr="006165BE">
        <w:rPr>
          <w:b/>
          <w:u w:val="single"/>
        </w:rPr>
        <w:t xml:space="preserve">REVIEW </w:t>
      </w:r>
      <w:r w:rsidR="00480AD9">
        <w:rPr>
          <w:b/>
          <w:u w:val="single"/>
        </w:rPr>
        <w:t>FEBRUARY</w:t>
      </w:r>
      <w:r w:rsidR="00773653">
        <w:rPr>
          <w:b/>
          <w:u w:val="single"/>
        </w:rPr>
        <w:t xml:space="preserve"> </w:t>
      </w:r>
      <w:r w:rsidR="006A5657" w:rsidRPr="006165BE">
        <w:rPr>
          <w:b/>
          <w:u w:val="single"/>
        </w:rPr>
        <w:t>MINUTES</w:t>
      </w:r>
      <w:r w:rsidR="006A5657">
        <w:rPr>
          <w:b/>
          <w:u w:val="single"/>
        </w:rPr>
        <w:t>:</w:t>
      </w:r>
    </w:p>
    <w:p w14:paraId="1A237EA4" w14:textId="5F9C44F9" w:rsidR="0046259F" w:rsidRDefault="0046259F" w:rsidP="007A7CA6">
      <w:r>
        <w:t>Minutes were reviewed and accepted.</w:t>
      </w:r>
    </w:p>
    <w:p w14:paraId="5EBE18BE" w14:textId="77777777" w:rsidR="00E43E34" w:rsidRDefault="00E43E34" w:rsidP="00073C78">
      <w:pPr>
        <w:spacing w:after="0"/>
        <w:rPr>
          <w:b/>
          <w:u w:val="single"/>
        </w:rPr>
      </w:pPr>
      <w:r>
        <w:rPr>
          <w:b/>
          <w:u w:val="single"/>
        </w:rPr>
        <w:t>FISCAL REPORT:</w:t>
      </w:r>
    </w:p>
    <w:p w14:paraId="70BC750B" w14:textId="77777777" w:rsidR="00E353DD" w:rsidRDefault="005260A1" w:rsidP="005260A1">
      <w:pPr>
        <w:spacing w:after="0"/>
      </w:pPr>
      <w:r>
        <w:t>CEO Balance is $3111.52</w:t>
      </w:r>
      <w:r w:rsidR="00E353DD">
        <w:t xml:space="preserve">.   </w:t>
      </w:r>
    </w:p>
    <w:p w14:paraId="62609722" w14:textId="349042F5" w:rsidR="005F3E32" w:rsidRDefault="00E353DD" w:rsidP="005260A1">
      <w:pPr>
        <w:spacing w:after="0"/>
      </w:pPr>
      <w:r>
        <w:t xml:space="preserve">Wilkes Barre City Health </w:t>
      </w:r>
      <w:r w:rsidR="00480AD9">
        <w:t xml:space="preserve">Department had </w:t>
      </w:r>
      <w:r>
        <w:t>grant monies: $2355.82</w:t>
      </w:r>
      <w:r w:rsidR="00480AD9">
        <w:t xml:space="preserve"> until June 2019 to use.  We purchased T-shirts and signs for the St. Patrick’s Day Parade costing $1367 which left us $988.82.  </w:t>
      </w:r>
    </w:p>
    <w:p w14:paraId="5A0563BA" w14:textId="0D1F163F" w:rsidR="00480AD9" w:rsidRDefault="00480AD9" w:rsidP="005260A1">
      <w:pPr>
        <w:spacing w:after="0"/>
      </w:pPr>
      <w:r>
        <w:t xml:space="preserve">We also purchased pop sockets, costing $473 for Wilkes University Annual Health and Wellness Fair.  This leaves us with 315.82 left to spend until 6-30-2019. </w:t>
      </w:r>
    </w:p>
    <w:p w14:paraId="62207095" w14:textId="77777777" w:rsidR="00480AD9" w:rsidRDefault="00480AD9" w:rsidP="005260A1">
      <w:pPr>
        <w:spacing w:after="0"/>
      </w:pPr>
    </w:p>
    <w:p w14:paraId="2E92F0A2" w14:textId="77777777" w:rsidR="005F3E32" w:rsidRDefault="005F3E32" w:rsidP="00425987">
      <w:pPr>
        <w:pStyle w:val="PlainText"/>
        <w:rPr>
          <w:rFonts w:eastAsia="Calibri" w:cs="Times New Roman"/>
          <w:szCs w:val="22"/>
        </w:rPr>
      </w:pPr>
    </w:p>
    <w:p w14:paraId="55DFC729" w14:textId="078D7053" w:rsidR="00773653" w:rsidRDefault="00E353DD" w:rsidP="00425987">
      <w:pPr>
        <w:pStyle w:val="PlainText"/>
        <w:rPr>
          <w:rFonts w:eastAsia="Calibri" w:cs="Times New Roman"/>
          <w:b/>
          <w:szCs w:val="22"/>
          <w:u w:val="single"/>
        </w:rPr>
      </w:pPr>
      <w:r>
        <w:rPr>
          <w:rFonts w:eastAsia="Calibri" w:cs="Times New Roman"/>
          <w:b/>
          <w:szCs w:val="22"/>
          <w:u w:val="single"/>
        </w:rPr>
        <w:t>MEMBER UPDATES</w:t>
      </w:r>
      <w:r w:rsidR="00732BF9">
        <w:rPr>
          <w:rFonts w:eastAsia="Calibri" w:cs="Times New Roman"/>
          <w:b/>
          <w:szCs w:val="22"/>
          <w:u w:val="single"/>
        </w:rPr>
        <w:t>/COMMENTS:</w:t>
      </w:r>
    </w:p>
    <w:p w14:paraId="0992D949" w14:textId="721BA5E6" w:rsidR="00E353DD" w:rsidRDefault="00E353DD" w:rsidP="00F0428C">
      <w:pPr>
        <w:spacing w:after="0"/>
      </w:pPr>
      <w:r>
        <w:t>Mike</w:t>
      </w:r>
      <w:r w:rsidR="00732BF9">
        <w:t xml:space="preserve"> </w:t>
      </w:r>
      <w:r w:rsidR="004E3EB9">
        <w:t>from Merck talked about the mumps and measles outbreak.  Discussing a possible 3</w:t>
      </w:r>
      <w:r w:rsidR="004E3EB9" w:rsidRPr="004E3EB9">
        <w:rPr>
          <w:vertAlign w:val="superscript"/>
        </w:rPr>
        <w:t>rd</w:t>
      </w:r>
      <w:r w:rsidR="004E3EB9">
        <w:t xml:space="preserve"> dose of MMR in the future.  </w:t>
      </w:r>
    </w:p>
    <w:p w14:paraId="794E06E4" w14:textId="77777777" w:rsidR="00732BF9" w:rsidRDefault="00732BF9" w:rsidP="00F0428C">
      <w:pPr>
        <w:spacing w:after="0"/>
      </w:pPr>
    </w:p>
    <w:p w14:paraId="495A4D5F" w14:textId="088BD154" w:rsidR="00E353DD" w:rsidRDefault="00E353DD" w:rsidP="00F0428C">
      <w:pPr>
        <w:spacing w:after="0"/>
      </w:pPr>
      <w:r>
        <w:t xml:space="preserve">Jennifer from Lackawanna SHC </w:t>
      </w:r>
      <w:r w:rsidR="004B7E08">
        <w:t xml:space="preserve">is still </w:t>
      </w:r>
      <w:r>
        <w:t xml:space="preserve">busy </w:t>
      </w:r>
      <w:r w:rsidR="004B7E08">
        <w:t>with Hepatitis A initiative.  She was investigating a Hepatitis A case at a local restaurant.</w:t>
      </w:r>
      <w:r>
        <w:t xml:space="preserve"> </w:t>
      </w:r>
    </w:p>
    <w:p w14:paraId="4EC4B3C2" w14:textId="77777777" w:rsidR="00732BF9" w:rsidRDefault="00732BF9" w:rsidP="00F0428C">
      <w:pPr>
        <w:spacing w:after="0"/>
      </w:pPr>
    </w:p>
    <w:p w14:paraId="273A9AA8" w14:textId="29B85607" w:rsidR="00E353DD" w:rsidRDefault="00732BF9" w:rsidP="00F0428C">
      <w:pPr>
        <w:spacing w:after="0"/>
      </w:pPr>
      <w:r>
        <w:t>Cindy</w:t>
      </w:r>
      <w:r w:rsidR="00E353DD">
        <w:t xml:space="preserve"> discussed the Meningococcal B vaccine.  More colleges are highly recommending the vaccine.  </w:t>
      </w:r>
    </w:p>
    <w:p w14:paraId="68A51F36" w14:textId="15D793A8" w:rsidR="00BA69C5" w:rsidRDefault="00524E9F" w:rsidP="00F0428C">
      <w:pPr>
        <w:spacing w:after="0"/>
      </w:pPr>
      <w:r>
        <w:t>Also,</w:t>
      </w:r>
      <w:r w:rsidR="004E3EB9">
        <w:t xml:space="preserve"> PCV20 coming soon.</w:t>
      </w:r>
    </w:p>
    <w:p w14:paraId="4497C21D" w14:textId="77777777" w:rsidR="004E3EB9" w:rsidRDefault="004E3EB9" w:rsidP="00F0428C">
      <w:pPr>
        <w:spacing w:after="0"/>
      </w:pPr>
    </w:p>
    <w:p w14:paraId="25AD4E7B" w14:textId="76EA29A7" w:rsidR="00E353DD" w:rsidRDefault="00BA69C5" w:rsidP="00F0428C">
      <w:pPr>
        <w:spacing w:after="0"/>
      </w:pPr>
      <w:r>
        <w:t xml:space="preserve">Mary </w:t>
      </w:r>
      <w:r w:rsidR="004E3EB9">
        <w:t xml:space="preserve">from </w:t>
      </w:r>
      <w:proofErr w:type="spellStart"/>
      <w:r w:rsidR="004E3EB9">
        <w:t>Headstart</w:t>
      </w:r>
      <w:proofErr w:type="spellEnd"/>
      <w:r w:rsidR="004E3EB9">
        <w:t xml:space="preserve"> is trying to figure how to send home vaccine education information to families who do not immunize.  Cindy will help her out by giving her some resources to check out.      </w:t>
      </w:r>
    </w:p>
    <w:p w14:paraId="58A08C12" w14:textId="222A6E99" w:rsidR="00E353DD" w:rsidRDefault="00E353DD" w:rsidP="00F0428C">
      <w:pPr>
        <w:spacing w:after="0"/>
      </w:pPr>
    </w:p>
    <w:p w14:paraId="50E1B82D" w14:textId="2630CC70" w:rsidR="00E353DD" w:rsidRDefault="00E353DD" w:rsidP="00F0428C">
      <w:pPr>
        <w:spacing w:after="0"/>
      </w:pPr>
      <w:r>
        <w:t xml:space="preserve">Delphine </w:t>
      </w:r>
      <w:r w:rsidR="00480AD9">
        <w:t xml:space="preserve">informed the group of Devon resigning.  </w:t>
      </w:r>
      <w:r w:rsidR="00524E9F">
        <w:t>Also,</w:t>
      </w:r>
      <w:r w:rsidR="004E3EB9">
        <w:t xml:space="preserve"> WBHD continues with the Hepatitis A initiative.</w:t>
      </w:r>
      <w:r w:rsidR="008A37A6">
        <w:t xml:space="preserve"> </w:t>
      </w:r>
      <w:r w:rsidR="002777AF">
        <w:t>Besides offering Hepatitis A vaccine at STD clinic, the health dept. went to Clem Mar.  At risk group D&amp;A.  We are also collaborating with WYVAC and Caring Communities.</w:t>
      </w:r>
    </w:p>
    <w:p w14:paraId="6EDF9FC3" w14:textId="1400FA79" w:rsidR="004B7E08" w:rsidRDefault="004B7E08" w:rsidP="00F0428C">
      <w:pPr>
        <w:spacing w:after="0"/>
      </w:pPr>
    </w:p>
    <w:p w14:paraId="6B33AF1E" w14:textId="3C7E8CA9" w:rsidR="004B7E08" w:rsidRDefault="004B7E08" w:rsidP="00F0428C">
      <w:pPr>
        <w:spacing w:after="0"/>
      </w:pPr>
      <w:r>
        <w:t xml:space="preserve">Mark from Sanofi stated they are closing in on flu reservations for next year.  No delays or complications are expected at this point.  Beth added that </w:t>
      </w:r>
      <w:proofErr w:type="spellStart"/>
      <w:r>
        <w:t>Adacel</w:t>
      </w:r>
      <w:proofErr w:type="spellEnd"/>
      <w:r>
        <w:t xml:space="preserve"> will be licensed for repeat vaccination (one time) 8 years after the first dose and for </w:t>
      </w:r>
      <w:r w:rsidR="00524E9F">
        <w:t>wound care</w:t>
      </w:r>
      <w:r>
        <w:t xml:space="preserve"> being 5 years.  </w:t>
      </w:r>
    </w:p>
    <w:p w14:paraId="54B66A87" w14:textId="0DBA7DE6" w:rsidR="004B7E08" w:rsidRDefault="004B7E08" w:rsidP="00F0428C">
      <w:pPr>
        <w:spacing w:after="0"/>
      </w:pPr>
    </w:p>
    <w:p w14:paraId="467C8E43" w14:textId="673D952E" w:rsidR="004B7E08" w:rsidRDefault="004B7E08" w:rsidP="00F0428C">
      <w:pPr>
        <w:spacing w:after="0"/>
      </w:pPr>
      <w:r>
        <w:t xml:space="preserve">Terry also discussed the ongoing Measles outbreak. </w:t>
      </w:r>
    </w:p>
    <w:p w14:paraId="37A13A0F" w14:textId="77777777" w:rsidR="00E353DD" w:rsidRDefault="00E353DD" w:rsidP="00F0428C">
      <w:pPr>
        <w:spacing w:after="0"/>
        <w:rPr>
          <w:b/>
          <w:u w:val="single"/>
        </w:rPr>
      </w:pPr>
    </w:p>
    <w:p w14:paraId="194F8FD1" w14:textId="47EF050A" w:rsidR="00F52BC9" w:rsidRDefault="009A760A" w:rsidP="00F0428C">
      <w:pPr>
        <w:spacing w:after="0"/>
        <w:rPr>
          <w:b/>
          <w:u w:val="single"/>
        </w:rPr>
      </w:pPr>
      <w:r>
        <w:rPr>
          <w:b/>
          <w:u w:val="single"/>
        </w:rPr>
        <w:t>BUS INITIATIVE:</w:t>
      </w:r>
    </w:p>
    <w:p w14:paraId="60D11664" w14:textId="6124F678" w:rsidR="004B7E08" w:rsidRDefault="004B7E08" w:rsidP="00F0428C">
      <w:pPr>
        <w:spacing w:after="0"/>
      </w:pPr>
      <w:r>
        <w:t>Group discussed holding off on this project until Aug</w:t>
      </w:r>
      <w:r w:rsidR="00F83F3F">
        <w:t>ust for National Immunization Awareness month.</w:t>
      </w:r>
    </w:p>
    <w:p w14:paraId="58D4357E" w14:textId="77777777" w:rsidR="00B37BD9" w:rsidRDefault="00B37BD9" w:rsidP="00F0428C">
      <w:pPr>
        <w:spacing w:after="0"/>
        <w:rPr>
          <w:b/>
          <w:u w:val="single"/>
        </w:rPr>
      </w:pPr>
    </w:p>
    <w:p w14:paraId="7D7533E0" w14:textId="77777777" w:rsidR="007E7E45" w:rsidRDefault="007E7E45" w:rsidP="00B37BD9">
      <w:pPr>
        <w:spacing w:after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NATIONAL INFANT IMMUNIZATION WEEK:</w:t>
      </w:r>
    </w:p>
    <w:p w14:paraId="0EE421A9" w14:textId="4CA43AF7" w:rsidR="007E7E45" w:rsidRDefault="007E7E45" w:rsidP="00B37BD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NIIW is April 27 to May 4.  </w:t>
      </w:r>
      <w:r w:rsidR="00B00CAE">
        <w:rPr>
          <w:rFonts w:asciiTheme="minorHAnsi" w:hAnsiTheme="minorHAnsi"/>
        </w:rPr>
        <w:t>It is the 25</w:t>
      </w:r>
      <w:r w:rsidR="00B00CAE" w:rsidRPr="00B00CAE">
        <w:rPr>
          <w:rFonts w:asciiTheme="minorHAnsi" w:hAnsiTheme="minorHAnsi"/>
          <w:vertAlign w:val="superscript"/>
        </w:rPr>
        <w:t>th</w:t>
      </w:r>
      <w:r w:rsidR="00B00CAE">
        <w:rPr>
          <w:rFonts w:asciiTheme="minorHAnsi" w:hAnsiTheme="minorHAnsi"/>
        </w:rPr>
        <w:t xml:space="preserve"> anniversary.  The theme this year in Power to Protect.  April 27, Bill will participate again in the YMCA Healthy Kids Day in Dunmore.  </w:t>
      </w:r>
    </w:p>
    <w:p w14:paraId="770A0968" w14:textId="77777777" w:rsidR="003644FB" w:rsidRDefault="003644FB" w:rsidP="00B37BD9">
      <w:pPr>
        <w:spacing w:after="0"/>
        <w:rPr>
          <w:rFonts w:asciiTheme="minorHAnsi" w:hAnsiTheme="minorHAnsi"/>
        </w:rPr>
      </w:pPr>
    </w:p>
    <w:p w14:paraId="6692DC49" w14:textId="77777777" w:rsidR="003644FB" w:rsidRDefault="003644FB" w:rsidP="00B37BD9">
      <w:pPr>
        <w:spacing w:after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POST EVENT:</w:t>
      </w:r>
    </w:p>
    <w:p w14:paraId="50DAFD72" w14:textId="3E22BB90" w:rsidR="00B37BD9" w:rsidRPr="003644FB" w:rsidRDefault="00524E9F" w:rsidP="00B37BD9">
      <w:pPr>
        <w:spacing w:after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Nicole attended Boscov’s</w:t>
      </w:r>
      <w:r w:rsidR="003644FB">
        <w:rPr>
          <w:rFonts w:asciiTheme="minorHAnsi" w:hAnsiTheme="minorHAnsi"/>
        </w:rPr>
        <w:t xml:space="preserve"> Health and Wellness Day Fair on March 28</w:t>
      </w:r>
      <w:r w:rsidR="003644FB" w:rsidRPr="003644FB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  <w:vertAlign w:val="superscript"/>
        </w:rPr>
        <w:t xml:space="preserve">.   </w:t>
      </w:r>
      <w:r>
        <w:rPr>
          <w:rFonts w:asciiTheme="minorHAnsi" w:hAnsiTheme="minorHAnsi"/>
        </w:rPr>
        <w:t xml:space="preserve">She gave out antibacterial wipes and information on adult vaccines.  </w:t>
      </w:r>
      <w:r w:rsidR="00176442">
        <w:rPr>
          <w:rFonts w:asciiTheme="minorHAnsi" w:hAnsiTheme="minorHAnsi"/>
        </w:rPr>
        <w:t xml:space="preserve">                                                                                                                    </w:t>
      </w:r>
      <w:r>
        <w:rPr>
          <w:rFonts w:asciiTheme="minorHAnsi" w:hAnsiTheme="minorHAnsi"/>
        </w:rPr>
        <w:t>WBHD participated at the Wilkes</w:t>
      </w:r>
      <w:r w:rsidR="003644FB">
        <w:rPr>
          <w:rFonts w:asciiTheme="minorHAnsi" w:hAnsiTheme="minorHAnsi"/>
        </w:rPr>
        <w:t xml:space="preserve"> University Annual Health and Wellness Fair on April 2. </w:t>
      </w:r>
      <w:r>
        <w:rPr>
          <w:rFonts w:asciiTheme="minorHAnsi" w:hAnsiTheme="minorHAnsi"/>
        </w:rPr>
        <w:t xml:space="preserve"> Mumps fact sheets and information</w:t>
      </w:r>
      <w:r w:rsidR="003644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handed out on meningitis, MMR, and HPV. The pop sockets were ordered for this fair, but unfortunately they did not arrive in time.  </w:t>
      </w:r>
      <w:r w:rsidR="00176442">
        <w:rPr>
          <w:rFonts w:asciiTheme="minorHAnsi" w:hAnsiTheme="minorHAnsi"/>
        </w:rPr>
        <w:t>W</w:t>
      </w:r>
      <w:r>
        <w:rPr>
          <w:rFonts w:asciiTheme="minorHAnsi" w:hAnsiTheme="minorHAnsi"/>
        </w:rPr>
        <w:t>e gave out NIC styl</w:t>
      </w:r>
      <w:r w:rsidR="00957214">
        <w:rPr>
          <w:rFonts w:asciiTheme="minorHAnsi" w:hAnsiTheme="minorHAnsi"/>
        </w:rPr>
        <w:t>us</w:t>
      </w:r>
      <w:r>
        <w:rPr>
          <w:rFonts w:asciiTheme="minorHAnsi" w:hAnsiTheme="minorHAnsi"/>
        </w:rPr>
        <w:t xml:space="preserve"> pens, phone card holders, and condoms.  </w:t>
      </w:r>
      <w:r w:rsidR="00176442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</w:t>
      </w:r>
      <w:r w:rsidR="00B37BD9">
        <w:rPr>
          <w:rFonts w:asciiTheme="minorHAnsi" w:hAnsiTheme="minorHAnsi"/>
        </w:rPr>
        <w:t xml:space="preserve"> </w:t>
      </w:r>
      <w:r w:rsidR="003644FB">
        <w:rPr>
          <w:rFonts w:asciiTheme="minorHAnsi" w:hAnsiTheme="minorHAnsi"/>
        </w:rPr>
        <w:t>NIC members also participated in the St. Patrick’s Day Parade</w:t>
      </w:r>
      <w:r w:rsidR="00E75805">
        <w:rPr>
          <w:rFonts w:asciiTheme="minorHAnsi" w:hAnsiTheme="minorHAnsi"/>
        </w:rPr>
        <w:t xml:space="preserve"> which was a huge success.  Delphine passed around parade pictures and displayed the vinyl signs that were on the </w:t>
      </w:r>
      <w:r w:rsidR="00176442">
        <w:rPr>
          <w:rFonts w:asciiTheme="minorHAnsi" w:hAnsiTheme="minorHAnsi"/>
        </w:rPr>
        <w:t>trailer</w:t>
      </w:r>
      <w:r w:rsidR="00A50319">
        <w:rPr>
          <w:rFonts w:asciiTheme="minorHAnsi" w:hAnsiTheme="minorHAnsi"/>
        </w:rPr>
        <w:t>.</w:t>
      </w:r>
    </w:p>
    <w:p w14:paraId="58652EFB" w14:textId="602D73A7" w:rsidR="007E7E45" w:rsidRDefault="007E7E45" w:rsidP="00B37BD9">
      <w:pPr>
        <w:spacing w:after="0"/>
        <w:rPr>
          <w:rFonts w:asciiTheme="minorHAnsi" w:hAnsiTheme="minorHAnsi"/>
        </w:rPr>
      </w:pPr>
    </w:p>
    <w:p w14:paraId="36F10DF8" w14:textId="5049DEEF" w:rsidR="003644FB" w:rsidRDefault="003644FB" w:rsidP="00B37BD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UPCOMING EVENTS:</w:t>
      </w:r>
      <w:r>
        <w:rPr>
          <w:rFonts w:asciiTheme="minorHAnsi" w:hAnsiTheme="minorHAnsi"/>
          <w:b/>
          <w:u w:val="single"/>
        </w:rPr>
        <w:br/>
      </w:r>
      <w:r>
        <w:rPr>
          <w:rFonts w:asciiTheme="minorHAnsi" w:hAnsiTheme="minorHAnsi"/>
        </w:rPr>
        <w:t>Wilkes-Barre Area Annual Wellness Fair at Kistler – April 5</w:t>
      </w:r>
    </w:p>
    <w:p w14:paraId="3CFA5A8E" w14:textId="06CCBA55" w:rsidR="003644FB" w:rsidRDefault="003644FB" w:rsidP="00B37BD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PAIC, June 27 in Harrisburg</w:t>
      </w:r>
    </w:p>
    <w:p w14:paraId="77150F3D" w14:textId="4D786164" w:rsidR="003644FB" w:rsidRDefault="003644FB" w:rsidP="00B37BD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National Immunization Month – August</w:t>
      </w:r>
    </w:p>
    <w:p w14:paraId="54E5F463" w14:textId="14DD52D5" w:rsidR="003644FB" w:rsidRPr="003644FB" w:rsidRDefault="003644FB" w:rsidP="00B37BD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National Conference for Immunization Coalitions and Partnerships- Nov 13-15 in Honolulu</w:t>
      </w:r>
    </w:p>
    <w:p w14:paraId="5D7D4FFD" w14:textId="2B72758D" w:rsidR="007E7E45" w:rsidRDefault="007E7E45" w:rsidP="00B37BD9">
      <w:pPr>
        <w:spacing w:after="0"/>
        <w:rPr>
          <w:rFonts w:asciiTheme="minorHAnsi" w:hAnsiTheme="minorHAnsi"/>
        </w:rPr>
      </w:pPr>
    </w:p>
    <w:p w14:paraId="6114777D" w14:textId="55745E1B" w:rsidR="007E7E45" w:rsidRDefault="007E7E45" w:rsidP="00B37BD9">
      <w:pPr>
        <w:spacing w:after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FUTURE </w:t>
      </w:r>
      <w:r w:rsidRPr="007E7E45">
        <w:rPr>
          <w:rFonts w:asciiTheme="minorHAnsi" w:hAnsiTheme="minorHAnsi"/>
          <w:b/>
          <w:u w:val="single"/>
        </w:rPr>
        <w:t>PROJECTS</w:t>
      </w:r>
      <w:r>
        <w:rPr>
          <w:rFonts w:asciiTheme="minorHAnsi" w:hAnsiTheme="minorHAnsi"/>
          <w:b/>
          <w:u w:val="single"/>
        </w:rPr>
        <w:t>:</w:t>
      </w:r>
    </w:p>
    <w:p w14:paraId="6C4B1FE0" w14:textId="3F28C141" w:rsidR="007E7E45" w:rsidRDefault="007E7E45" w:rsidP="00B37BD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PRIDE – NEPA Rainbow Alliance.   This may</w:t>
      </w:r>
      <w:r w:rsidR="00171B7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be something we can do to promote immunizations.  </w:t>
      </w:r>
      <w:r w:rsidR="00171B71">
        <w:rPr>
          <w:rFonts w:asciiTheme="minorHAnsi" w:hAnsiTheme="minorHAnsi"/>
        </w:rPr>
        <w:t>This event is very popular and brings a lot of people.</w:t>
      </w:r>
    </w:p>
    <w:p w14:paraId="4DFB6E4F" w14:textId="5A7AFFE3" w:rsidR="00770B48" w:rsidRDefault="007E7E45" w:rsidP="00B37BD9">
      <w:pPr>
        <w:spacing w:after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Mondays at the Market – Wilkes Barre City will continue their Mondays at the Market. It starts July 8 to August 19.</w:t>
      </w:r>
    </w:p>
    <w:p w14:paraId="7E7F24F4" w14:textId="77777777" w:rsidR="00524E9F" w:rsidRDefault="00524E9F" w:rsidP="00B37BD9">
      <w:pPr>
        <w:spacing w:after="0"/>
        <w:rPr>
          <w:rFonts w:asciiTheme="minorHAnsi" w:hAnsiTheme="minorHAnsi"/>
          <w:b/>
          <w:u w:val="single"/>
        </w:rPr>
      </w:pPr>
    </w:p>
    <w:p w14:paraId="7228D74D" w14:textId="71F1ADD7" w:rsidR="00524E9F" w:rsidRDefault="00524E9F" w:rsidP="00B37BD9">
      <w:pPr>
        <w:spacing w:after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OTHER:</w:t>
      </w:r>
    </w:p>
    <w:p w14:paraId="5FA6F86E" w14:textId="5B8A72C5" w:rsidR="00C941BD" w:rsidRPr="00C941BD" w:rsidRDefault="00A1786E" w:rsidP="00B37BD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Delphine stated that </w:t>
      </w:r>
      <w:bookmarkStart w:id="0" w:name="_GoBack"/>
      <w:bookmarkEnd w:id="0"/>
      <w:r w:rsidR="00C941BD">
        <w:rPr>
          <w:rFonts w:asciiTheme="minorHAnsi" w:hAnsiTheme="minorHAnsi"/>
        </w:rPr>
        <w:t>Amy Wishner emailed a list of slide sets that are available online from the immunization Coalition which we can use for presentations</w:t>
      </w:r>
      <w:r>
        <w:rPr>
          <w:rFonts w:asciiTheme="minorHAnsi" w:hAnsiTheme="minorHAnsi"/>
        </w:rPr>
        <w:t xml:space="preserve"> such as Lunch and Learn at the local colleges.  Will discuss in future meetings.</w:t>
      </w:r>
    </w:p>
    <w:p w14:paraId="76EE18CE" w14:textId="77777777" w:rsidR="00770B48" w:rsidRDefault="00770B48" w:rsidP="00B37BD9">
      <w:pPr>
        <w:spacing w:after="0"/>
        <w:rPr>
          <w:rFonts w:asciiTheme="minorHAnsi" w:hAnsiTheme="minorHAnsi"/>
          <w:b/>
          <w:u w:val="single"/>
        </w:rPr>
      </w:pPr>
    </w:p>
    <w:p w14:paraId="0C5F9C37" w14:textId="77777777" w:rsidR="00770B48" w:rsidRDefault="00770B48" w:rsidP="00B37BD9">
      <w:pPr>
        <w:spacing w:after="0"/>
        <w:rPr>
          <w:rFonts w:asciiTheme="minorHAnsi" w:hAnsiTheme="minorHAnsi"/>
          <w:b/>
          <w:u w:val="single"/>
        </w:rPr>
      </w:pPr>
    </w:p>
    <w:p w14:paraId="370B10E1" w14:textId="273A8DD3" w:rsidR="0007029A" w:rsidRDefault="0007029A" w:rsidP="00B37BD9">
      <w:pPr>
        <w:spacing w:after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FUTURE MEETING DATES:</w:t>
      </w:r>
    </w:p>
    <w:p w14:paraId="6241E5A3" w14:textId="2AA4ABD0" w:rsidR="0007029A" w:rsidRDefault="0007029A" w:rsidP="00B37BD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June 7, 20</w:t>
      </w:r>
      <w:r w:rsidR="00686584">
        <w:rPr>
          <w:rFonts w:asciiTheme="minorHAnsi" w:hAnsiTheme="minorHAnsi"/>
        </w:rPr>
        <w:t>19</w:t>
      </w:r>
    </w:p>
    <w:p w14:paraId="25F6035E" w14:textId="583DA64B" w:rsidR="0007029A" w:rsidRDefault="0007029A" w:rsidP="00B37BD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Aug 2, 2019</w:t>
      </w:r>
    </w:p>
    <w:p w14:paraId="5021677B" w14:textId="63AA788F" w:rsidR="00770B48" w:rsidRDefault="00770B48" w:rsidP="00B37BD9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October 4, 2019</w:t>
      </w:r>
    </w:p>
    <w:p w14:paraId="4ACFDE9E" w14:textId="69F5B545" w:rsidR="00B37BD9" w:rsidRPr="00B37BD9" w:rsidRDefault="0007029A" w:rsidP="00F0428C">
      <w:pPr>
        <w:spacing w:after="0"/>
      </w:pPr>
      <w:r>
        <w:rPr>
          <w:rFonts w:asciiTheme="minorHAnsi" w:hAnsiTheme="minorHAnsi"/>
        </w:rPr>
        <w:t>Dec 6, 2019.</w:t>
      </w:r>
    </w:p>
    <w:p w14:paraId="4FD119DD" w14:textId="2C06D365" w:rsidR="00A944AD" w:rsidRDefault="00A944AD" w:rsidP="00F0428C">
      <w:pPr>
        <w:spacing w:after="0"/>
      </w:pPr>
    </w:p>
    <w:p w14:paraId="23DA2567" w14:textId="77777777" w:rsidR="00A944AD" w:rsidRDefault="00A944AD" w:rsidP="00F0428C">
      <w:pPr>
        <w:spacing w:after="0"/>
      </w:pPr>
    </w:p>
    <w:p w14:paraId="38319075" w14:textId="77777777" w:rsidR="006A5657" w:rsidRDefault="006A5657" w:rsidP="00C46DD4"/>
    <w:p w14:paraId="607FA17B" w14:textId="77777777" w:rsidR="006A5657" w:rsidRDefault="006A5657" w:rsidP="00C46DD4"/>
    <w:p w14:paraId="1B62E8BE" w14:textId="77777777" w:rsidR="002F1713" w:rsidRDefault="002F1713" w:rsidP="00C46DD4">
      <w:r>
        <w:t>Respectfully submitted,</w:t>
      </w:r>
    </w:p>
    <w:p w14:paraId="7915DFCE" w14:textId="52D7239D" w:rsidR="00770B48" w:rsidRDefault="00524E9F" w:rsidP="00C46DD4">
      <w:r>
        <w:t>Nicole Amos</w:t>
      </w:r>
    </w:p>
    <w:p w14:paraId="3475F9B3" w14:textId="77777777" w:rsidR="00B53062" w:rsidRDefault="00B53062" w:rsidP="00C46DD4"/>
    <w:p w14:paraId="2CF90685" w14:textId="77777777" w:rsidR="002F1713" w:rsidRDefault="002F1713" w:rsidP="00C46DD4"/>
    <w:sectPr w:rsidR="002F1713" w:rsidSect="008D2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71C9"/>
    <w:multiLevelType w:val="hybridMultilevel"/>
    <w:tmpl w:val="E4FA0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C5040A"/>
    <w:multiLevelType w:val="hybridMultilevel"/>
    <w:tmpl w:val="6C3A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00C66"/>
    <w:multiLevelType w:val="hybridMultilevel"/>
    <w:tmpl w:val="C7E8A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87443D"/>
    <w:multiLevelType w:val="hybridMultilevel"/>
    <w:tmpl w:val="1A92A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404E9E"/>
    <w:multiLevelType w:val="hybridMultilevel"/>
    <w:tmpl w:val="7E144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51761"/>
    <w:multiLevelType w:val="hybridMultilevel"/>
    <w:tmpl w:val="4E64A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347CEE"/>
    <w:multiLevelType w:val="hybridMultilevel"/>
    <w:tmpl w:val="FE3C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E360F"/>
    <w:multiLevelType w:val="hybridMultilevel"/>
    <w:tmpl w:val="4378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93B18"/>
    <w:multiLevelType w:val="multilevel"/>
    <w:tmpl w:val="B5900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704CA2"/>
    <w:multiLevelType w:val="hybridMultilevel"/>
    <w:tmpl w:val="30D612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BE32D5"/>
    <w:multiLevelType w:val="hybridMultilevel"/>
    <w:tmpl w:val="84843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DD4"/>
    <w:rsid w:val="00014FA8"/>
    <w:rsid w:val="0002169D"/>
    <w:rsid w:val="0002383D"/>
    <w:rsid w:val="000245B1"/>
    <w:rsid w:val="00026666"/>
    <w:rsid w:val="000303D9"/>
    <w:rsid w:val="000528AE"/>
    <w:rsid w:val="0005663B"/>
    <w:rsid w:val="00056CE5"/>
    <w:rsid w:val="00060DD6"/>
    <w:rsid w:val="0006369D"/>
    <w:rsid w:val="0007029A"/>
    <w:rsid w:val="00073C78"/>
    <w:rsid w:val="00075458"/>
    <w:rsid w:val="00077EDF"/>
    <w:rsid w:val="000A7366"/>
    <w:rsid w:val="000C3A75"/>
    <w:rsid w:val="000C3FB1"/>
    <w:rsid w:val="000C7485"/>
    <w:rsid w:val="000D5DFF"/>
    <w:rsid w:val="000E77BB"/>
    <w:rsid w:val="000F06A0"/>
    <w:rsid w:val="000F42F9"/>
    <w:rsid w:val="00101A39"/>
    <w:rsid w:val="00126413"/>
    <w:rsid w:val="00151307"/>
    <w:rsid w:val="00163250"/>
    <w:rsid w:val="00171B71"/>
    <w:rsid w:val="00176442"/>
    <w:rsid w:val="00184040"/>
    <w:rsid w:val="00191490"/>
    <w:rsid w:val="00194FB4"/>
    <w:rsid w:val="00195DD2"/>
    <w:rsid w:val="00196C87"/>
    <w:rsid w:val="001A177C"/>
    <w:rsid w:val="001A3C44"/>
    <w:rsid w:val="001B1B0B"/>
    <w:rsid w:val="001E1F4F"/>
    <w:rsid w:val="001E33EA"/>
    <w:rsid w:val="002131A0"/>
    <w:rsid w:val="00227769"/>
    <w:rsid w:val="0023309C"/>
    <w:rsid w:val="0025051C"/>
    <w:rsid w:val="00261278"/>
    <w:rsid w:val="002777AF"/>
    <w:rsid w:val="002904A0"/>
    <w:rsid w:val="002A036F"/>
    <w:rsid w:val="002B4E69"/>
    <w:rsid w:val="002C537A"/>
    <w:rsid w:val="002C7EA1"/>
    <w:rsid w:val="002D0E31"/>
    <w:rsid w:val="002D63E8"/>
    <w:rsid w:val="002D682A"/>
    <w:rsid w:val="002E23B5"/>
    <w:rsid w:val="002F1713"/>
    <w:rsid w:val="002F3674"/>
    <w:rsid w:val="002F434E"/>
    <w:rsid w:val="003003E2"/>
    <w:rsid w:val="00322A9F"/>
    <w:rsid w:val="00324878"/>
    <w:rsid w:val="00331BEA"/>
    <w:rsid w:val="00331F59"/>
    <w:rsid w:val="00332663"/>
    <w:rsid w:val="00343C5F"/>
    <w:rsid w:val="003451D0"/>
    <w:rsid w:val="00346A43"/>
    <w:rsid w:val="003644FB"/>
    <w:rsid w:val="00364EBE"/>
    <w:rsid w:val="0037002A"/>
    <w:rsid w:val="0037021D"/>
    <w:rsid w:val="00371A04"/>
    <w:rsid w:val="00380BB8"/>
    <w:rsid w:val="00381CD5"/>
    <w:rsid w:val="00383019"/>
    <w:rsid w:val="003936A3"/>
    <w:rsid w:val="00394145"/>
    <w:rsid w:val="0039607D"/>
    <w:rsid w:val="003A50EF"/>
    <w:rsid w:val="00400F6E"/>
    <w:rsid w:val="0040793A"/>
    <w:rsid w:val="00407FA7"/>
    <w:rsid w:val="004119EA"/>
    <w:rsid w:val="004175A3"/>
    <w:rsid w:val="00421A34"/>
    <w:rsid w:val="0042426F"/>
    <w:rsid w:val="00425987"/>
    <w:rsid w:val="00443CD9"/>
    <w:rsid w:val="004512B5"/>
    <w:rsid w:val="00455F61"/>
    <w:rsid w:val="0046259F"/>
    <w:rsid w:val="00480AD9"/>
    <w:rsid w:val="004815AC"/>
    <w:rsid w:val="00487291"/>
    <w:rsid w:val="0049047B"/>
    <w:rsid w:val="004971D1"/>
    <w:rsid w:val="004A0B7F"/>
    <w:rsid w:val="004A47F1"/>
    <w:rsid w:val="004A6F15"/>
    <w:rsid w:val="004B7E08"/>
    <w:rsid w:val="004C3334"/>
    <w:rsid w:val="004C4664"/>
    <w:rsid w:val="004C474C"/>
    <w:rsid w:val="004D069D"/>
    <w:rsid w:val="004D340B"/>
    <w:rsid w:val="004E3EB9"/>
    <w:rsid w:val="004E41D5"/>
    <w:rsid w:val="004F4E46"/>
    <w:rsid w:val="004F5D26"/>
    <w:rsid w:val="004F6216"/>
    <w:rsid w:val="004F7271"/>
    <w:rsid w:val="0051380E"/>
    <w:rsid w:val="00524E9F"/>
    <w:rsid w:val="005260A1"/>
    <w:rsid w:val="00531848"/>
    <w:rsid w:val="00564C9A"/>
    <w:rsid w:val="0056576B"/>
    <w:rsid w:val="005A1F3C"/>
    <w:rsid w:val="005A395A"/>
    <w:rsid w:val="005B07DF"/>
    <w:rsid w:val="005B40B0"/>
    <w:rsid w:val="005B6D28"/>
    <w:rsid w:val="005C3E46"/>
    <w:rsid w:val="005D452F"/>
    <w:rsid w:val="005F2CF1"/>
    <w:rsid w:val="005F3E32"/>
    <w:rsid w:val="00600AAA"/>
    <w:rsid w:val="0060650F"/>
    <w:rsid w:val="006078CD"/>
    <w:rsid w:val="006079C5"/>
    <w:rsid w:val="00611040"/>
    <w:rsid w:val="00614D51"/>
    <w:rsid w:val="006165BE"/>
    <w:rsid w:val="00621A8A"/>
    <w:rsid w:val="006238D6"/>
    <w:rsid w:val="00626A4D"/>
    <w:rsid w:val="0063702B"/>
    <w:rsid w:val="00641BE0"/>
    <w:rsid w:val="00652825"/>
    <w:rsid w:val="006625A3"/>
    <w:rsid w:val="00663347"/>
    <w:rsid w:val="00665A0D"/>
    <w:rsid w:val="006731C4"/>
    <w:rsid w:val="00676DBF"/>
    <w:rsid w:val="00680C7B"/>
    <w:rsid w:val="00686584"/>
    <w:rsid w:val="00692763"/>
    <w:rsid w:val="00694844"/>
    <w:rsid w:val="00695D92"/>
    <w:rsid w:val="0069620A"/>
    <w:rsid w:val="006A2B7D"/>
    <w:rsid w:val="006A5657"/>
    <w:rsid w:val="006B4405"/>
    <w:rsid w:val="006C09B6"/>
    <w:rsid w:val="006C26E6"/>
    <w:rsid w:val="006C575B"/>
    <w:rsid w:val="006C6C5F"/>
    <w:rsid w:val="006C77B0"/>
    <w:rsid w:val="006E6155"/>
    <w:rsid w:val="00700BDA"/>
    <w:rsid w:val="00705CDE"/>
    <w:rsid w:val="007145EC"/>
    <w:rsid w:val="007149E2"/>
    <w:rsid w:val="007313B5"/>
    <w:rsid w:val="00732BF9"/>
    <w:rsid w:val="007331FC"/>
    <w:rsid w:val="00733883"/>
    <w:rsid w:val="00741672"/>
    <w:rsid w:val="0075565D"/>
    <w:rsid w:val="00756AF1"/>
    <w:rsid w:val="0075774F"/>
    <w:rsid w:val="0076249E"/>
    <w:rsid w:val="007708CA"/>
    <w:rsid w:val="00770B48"/>
    <w:rsid w:val="007726FE"/>
    <w:rsid w:val="00773653"/>
    <w:rsid w:val="00776A45"/>
    <w:rsid w:val="00781E97"/>
    <w:rsid w:val="00781F47"/>
    <w:rsid w:val="00795A3E"/>
    <w:rsid w:val="007A7CA6"/>
    <w:rsid w:val="007B48B9"/>
    <w:rsid w:val="007B6F5E"/>
    <w:rsid w:val="007D6EFC"/>
    <w:rsid w:val="007E312B"/>
    <w:rsid w:val="007E5F72"/>
    <w:rsid w:val="007E7E45"/>
    <w:rsid w:val="007F10B4"/>
    <w:rsid w:val="007F1171"/>
    <w:rsid w:val="00802131"/>
    <w:rsid w:val="00812A2C"/>
    <w:rsid w:val="008264D0"/>
    <w:rsid w:val="0084375E"/>
    <w:rsid w:val="00844151"/>
    <w:rsid w:val="00867B15"/>
    <w:rsid w:val="00882EB2"/>
    <w:rsid w:val="008868D5"/>
    <w:rsid w:val="00886AA7"/>
    <w:rsid w:val="00887720"/>
    <w:rsid w:val="00887932"/>
    <w:rsid w:val="00892F82"/>
    <w:rsid w:val="00897092"/>
    <w:rsid w:val="008A37A6"/>
    <w:rsid w:val="008B497B"/>
    <w:rsid w:val="008D13AB"/>
    <w:rsid w:val="008D2643"/>
    <w:rsid w:val="008D306C"/>
    <w:rsid w:val="008D4922"/>
    <w:rsid w:val="008E2E55"/>
    <w:rsid w:val="008E6739"/>
    <w:rsid w:val="008F7A8D"/>
    <w:rsid w:val="00906DAD"/>
    <w:rsid w:val="00910354"/>
    <w:rsid w:val="00910F16"/>
    <w:rsid w:val="00924637"/>
    <w:rsid w:val="0093132B"/>
    <w:rsid w:val="00932D6B"/>
    <w:rsid w:val="00940631"/>
    <w:rsid w:val="00941752"/>
    <w:rsid w:val="00951D9C"/>
    <w:rsid w:val="00957214"/>
    <w:rsid w:val="00963A28"/>
    <w:rsid w:val="00971819"/>
    <w:rsid w:val="00972859"/>
    <w:rsid w:val="009754AE"/>
    <w:rsid w:val="00976500"/>
    <w:rsid w:val="00981FFD"/>
    <w:rsid w:val="00983E34"/>
    <w:rsid w:val="00994B2F"/>
    <w:rsid w:val="009A0A16"/>
    <w:rsid w:val="009A7192"/>
    <w:rsid w:val="009A760A"/>
    <w:rsid w:val="009B2299"/>
    <w:rsid w:val="009B46A8"/>
    <w:rsid w:val="009C64F5"/>
    <w:rsid w:val="009D564D"/>
    <w:rsid w:val="009E6A10"/>
    <w:rsid w:val="009F1166"/>
    <w:rsid w:val="00A1023F"/>
    <w:rsid w:val="00A109C5"/>
    <w:rsid w:val="00A1786E"/>
    <w:rsid w:val="00A27733"/>
    <w:rsid w:val="00A35518"/>
    <w:rsid w:val="00A50319"/>
    <w:rsid w:val="00A551E1"/>
    <w:rsid w:val="00A55B16"/>
    <w:rsid w:val="00A62C1E"/>
    <w:rsid w:val="00A64A7E"/>
    <w:rsid w:val="00A713C5"/>
    <w:rsid w:val="00A752FC"/>
    <w:rsid w:val="00A836BB"/>
    <w:rsid w:val="00A839B2"/>
    <w:rsid w:val="00A844CA"/>
    <w:rsid w:val="00A86F57"/>
    <w:rsid w:val="00A944AD"/>
    <w:rsid w:val="00A96BC2"/>
    <w:rsid w:val="00AB1D45"/>
    <w:rsid w:val="00AB4F96"/>
    <w:rsid w:val="00AC050A"/>
    <w:rsid w:val="00AC7A9B"/>
    <w:rsid w:val="00AD1C99"/>
    <w:rsid w:val="00AD1F3F"/>
    <w:rsid w:val="00AD3DA8"/>
    <w:rsid w:val="00AE73C6"/>
    <w:rsid w:val="00AF7F7D"/>
    <w:rsid w:val="00B00CAE"/>
    <w:rsid w:val="00B06B13"/>
    <w:rsid w:val="00B1662F"/>
    <w:rsid w:val="00B37BD9"/>
    <w:rsid w:val="00B443B3"/>
    <w:rsid w:val="00B53062"/>
    <w:rsid w:val="00B62D7B"/>
    <w:rsid w:val="00B65C2B"/>
    <w:rsid w:val="00B7267E"/>
    <w:rsid w:val="00B7571E"/>
    <w:rsid w:val="00B814F4"/>
    <w:rsid w:val="00B85BFD"/>
    <w:rsid w:val="00B874AE"/>
    <w:rsid w:val="00B90845"/>
    <w:rsid w:val="00BA5063"/>
    <w:rsid w:val="00BA6187"/>
    <w:rsid w:val="00BA69C5"/>
    <w:rsid w:val="00BA6D91"/>
    <w:rsid w:val="00BC1AA0"/>
    <w:rsid w:val="00BC2D02"/>
    <w:rsid w:val="00BD15C6"/>
    <w:rsid w:val="00BE2B4B"/>
    <w:rsid w:val="00BF1D55"/>
    <w:rsid w:val="00BF7142"/>
    <w:rsid w:val="00C10227"/>
    <w:rsid w:val="00C13FC1"/>
    <w:rsid w:val="00C20E8F"/>
    <w:rsid w:val="00C42849"/>
    <w:rsid w:val="00C45409"/>
    <w:rsid w:val="00C46DD4"/>
    <w:rsid w:val="00C664D7"/>
    <w:rsid w:val="00C912E8"/>
    <w:rsid w:val="00C941BD"/>
    <w:rsid w:val="00C95EC8"/>
    <w:rsid w:val="00C95F88"/>
    <w:rsid w:val="00CB4BF2"/>
    <w:rsid w:val="00CC7ADB"/>
    <w:rsid w:val="00CD0833"/>
    <w:rsid w:val="00CD089A"/>
    <w:rsid w:val="00CD75D4"/>
    <w:rsid w:val="00CF296A"/>
    <w:rsid w:val="00D02605"/>
    <w:rsid w:val="00D03414"/>
    <w:rsid w:val="00D10A94"/>
    <w:rsid w:val="00D22458"/>
    <w:rsid w:val="00D24A0C"/>
    <w:rsid w:val="00D34048"/>
    <w:rsid w:val="00D40FEE"/>
    <w:rsid w:val="00D80576"/>
    <w:rsid w:val="00D8191E"/>
    <w:rsid w:val="00D831BD"/>
    <w:rsid w:val="00DB08C6"/>
    <w:rsid w:val="00DC25E6"/>
    <w:rsid w:val="00DC4C05"/>
    <w:rsid w:val="00DC7046"/>
    <w:rsid w:val="00DD0730"/>
    <w:rsid w:val="00DD1FDA"/>
    <w:rsid w:val="00DE3E39"/>
    <w:rsid w:val="00DF01BE"/>
    <w:rsid w:val="00E1099D"/>
    <w:rsid w:val="00E11AB7"/>
    <w:rsid w:val="00E203A6"/>
    <w:rsid w:val="00E20D84"/>
    <w:rsid w:val="00E25605"/>
    <w:rsid w:val="00E347DD"/>
    <w:rsid w:val="00E353DD"/>
    <w:rsid w:val="00E43E34"/>
    <w:rsid w:val="00E62245"/>
    <w:rsid w:val="00E70FA7"/>
    <w:rsid w:val="00E73F51"/>
    <w:rsid w:val="00E75805"/>
    <w:rsid w:val="00E803AA"/>
    <w:rsid w:val="00E82A93"/>
    <w:rsid w:val="00E84D78"/>
    <w:rsid w:val="00E916AC"/>
    <w:rsid w:val="00E91958"/>
    <w:rsid w:val="00E92293"/>
    <w:rsid w:val="00E936A9"/>
    <w:rsid w:val="00E93CAD"/>
    <w:rsid w:val="00E975E8"/>
    <w:rsid w:val="00EA018E"/>
    <w:rsid w:val="00EA2A39"/>
    <w:rsid w:val="00EA7BEA"/>
    <w:rsid w:val="00EA7DB0"/>
    <w:rsid w:val="00EB0E16"/>
    <w:rsid w:val="00EC5DFA"/>
    <w:rsid w:val="00EC5E5D"/>
    <w:rsid w:val="00ED7E40"/>
    <w:rsid w:val="00F0060D"/>
    <w:rsid w:val="00F0428C"/>
    <w:rsid w:val="00F064B6"/>
    <w:rsid w:val="00F200E6"/>
    <w:rsid w:val="00F23759"/>
    <w:rsid w:val="00F35309"/>
    <w:rsid w:val="00F52BC9"/>
    <w:rsid w:val="00F73D78"/>
    <w:rsid w:val="00F83F3F"/>
    <w:rsid w:val="00F85981"/>
    <w:rsid w:val="00F9294C"/>
    <w:rsid w:val="00FA2569"/>
    <w:rsid w:val="00FA7FFD"/>
    <w:rsid w:val="00FB40F2"/>
    <w:rsid w:val="00FC2979"/>
    <w:rsid w:val="00FC7399"/>
    <w:rsid w:val="00FC78D3"/>
    <w:rsid w:val="00FE0BB5"/>
    <w:rsid w:val="00FE1998"/>
    <w:rsid w:val="00FE4CC7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0CA3C7"/>
  <w15:docId w15:val="{EA2CDDEB-CE09-4CF4-AB43-89B2B480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6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14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313B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0C3FB1"/>
    <w:rPr>
      <w:rFonts w:cs="Times New Roman"/>
      <w:b/>
      <w:bCs/>
    </w:rPr>
  </w:style>
  <w:style w:type="paragraph" w:customStyle="1" w:styleId="Style3">
    <w:name w:val="Style3"/>
    <w:basedOn w:val="Normal"/>
    <w:uiPriority w:val="99"/>
    <w:rsid w:val="00A839B2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A83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A839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A839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A83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A839B2"/>
    <w:rPr>
      <w:rFonts w:ascii="Arial" w:hAnsi="Arial" w:cs="Arial"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A839B2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DefaultParagraphFont"/>
    <w:uiPriority w:val="99"/>
    <w:rsid w:val="00A839B2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A839B2"/>
    <w:rPr>
      <w:rFonts w:ascii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D5DF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5DFF"/>
    <w:rPr>
      <w:rFonts w:eastAsiaTheme="minorHAnsi" w:cstheme="minorBidi"/>
      <w:szCs w:val="21"/>
    </w:rPr>
  </w:style>
  <w:style w:type="paragraph" w:styleId="NormalWeb">
    <w:name w:val="Normal (Web)"/>
    <w:basedOn w:val="Normal"/>
    <w:uiPriority w:val="99"/>
    <w:semiHidden/>
    <w:unhideWhenUsed/>
    <w:rsid w:val="00C454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algo">
    <w:name w:val="b_algo"/>
    <w:basedOn w:val="Normal"/>
    <w:rsid w:val="0032487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5CFD-1B60-427B-BD14-CEE8A4D2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 MINUTES, NOVEMBER 2, 2012</vt:lpstr>
    </vt:vector>
  </TitlesOfParts>
  <Company>Pennsylvania Department of Health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 MINUTES, NOVEMBER 2, 2012</dc:title>
  <dc:creator>Patmcnulty</dc:creator>
  <cp:lastModifiedBy>Delphine Torbik</cp:lastModifiedBy>
  <cp:revision>9</cp:revision>
  <cp:lastPrinted>2019-06-06T12:46:00Z</cp:lastPrinted>
  <dcterms:created xsi:type="dcterms:W3CDTF">2019-06-05T14:55:00Z</dcterms:created>
  <dcterms:modified xsi:type="dcterms:W3CDTF">2019-06-06T12:48:00Z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